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6F2" w:rsidRPr="00001B8C" w:rsidRDefault="00A020FC" w:rsidP="00001B8C">
      <w:pPr>
        <w:jc w:val="center"/>
        <w:rPr>
          <w:rFonts w:ascii="Cambria" w:hAnsi="Cambria"/>
          <w:b/>
          <w:sz w:val="20"/>
          <w:szCs w:val="20"/>
        </w:rPr>
      </w:pPr>
      <w:r w:rsidRPr="00001B8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  <w:r w:rsidRPr="00001B8C">
        <w:rPr>
          <w:rFonts w:ascii="Cambria" w:hAnsi="Cambria"/>
          <w:b/>
          <w:sz w:val="20"/>
          <w:szCs w:val="20"/>
        </w:rPr>
        <w:br/>
      </w:r>
      <w:r w:rsidR="00C0543A" w:rsidRPr="00001B8C">
        <w:rPr>
          <w:rFonts w:ascii="Cambria" w:hAnsi="Cambria"/>
          <w:b/>
          <w:sz w:val="20"/>
          <w:szCs w:val="20"/>
        </w:rPr>
        <w:t>РАСПОРЯЖЕНИЕ</w:t>
      </w:r>
      <w:r w:rsidR="0004619D">
        <w:rPr>
          <w:rFonts w:ascii="Cambria" w:hAnsi="Cambria"/>
          <w:b/>
          <w:sz w:val="20"/>
          <w:szCs w:val="20"/>
        </w:rPr>
        <w:br/>
      </w:r>
      <w:bookmarkStart w:id="0" w:name="bookmark0"/>
      <w:bookmarkStart w:id="1" w:name="bookmark1"/>
      <w:bookmarkStart w:id="2" w:name="_GoBack"/>
      <w:bookmarkEnd w:id="2"/>
      <w:r w:rsidR="00C0543A" w:rsidRPr="00001B8C">
        <w:rPr>
          <w:rFonts w:ascii="Cambria" w:hAnsi="Cambria"/>
          <w:b/>
          <w:sz w:val="20"/>
          <w:szCs w:val="20"/>
        </w:rPr>
        <w:t>10 октября 2022 года</w:t>
      </w:r>
      <w:r w:rsidRPr="00001B8C">
        <w:rPr>
          <w:rFonts w:ascii="Cambria" w:hAnsi="Cambria"/>
          <w:b/>
          <w:sz w:val="20"/>
          <w:szCs w:val="20"/>
        </w:rPr>
        <w:t xml:space="preserve"> № </w:t>
      </w:r>
      <w:r w:rsidR="00D56242">
        <w:rPr>
          <w:rFonts w:ascii="Cambria" w:hAnsi="Cambria"/>
          <w:b/>
          <w:sz w:val="20"/>
          <w:szCs w:val="20"/>
        </w:rPr>
        <w:t>18</w:t>
      </w:r>
      <w:r w:rsidR="00C0543A" w:rsidRPr="00001B8C">
        <w:rPr>
          <w:rFonts w:ascii="Cambria" w:hAnsi="Cambria"/>
          <w:b/>
          <w:sz w:val="20"/>
          <w:szCs w:val="20"/>
        </w:rPr>
        <w:t>64-р</w:t>
      </w:r>
      <w:bookmarkEnd w:id="0"/>
      <w:bookmarkEnd w:id="1"/>
    </w:p>
    <w:p w:rsidR="00C066F2" w:rsidRPr="00001B8C" w:rsidRDefault="00A020FC" w:rsidP="00001B8C">
      <w:pPr>
        <w:jc w:val="center"/>
        <w:rPr>
          <w:rFonts w:ascii="Cambria" w:hAnsi="Cambria"/>
          <w:b/>
          <w:sz w:val="20"/>
          <w:szCs w:val="20"/>
        </w:rPr>
      </w:pPr>
      <w:r w:rsidRPr="00001B8C">
        <w:rPr>
          <w:rFonts w:ascii="Cambria" w:hAnsi="Cambria"/>
          <w:b/>
          <w:sz w:val="20"/>
          <w:szCs w:val="20"/>
        </w:rPr>
        <w:t>«</w:t>
      </w:r>
      <w:r w:rsidR="00C0543A" w:rsidRPr="00001B8C">
        <w:rPr>
          <w:rFonts w:ascii="Cambria" w:hAnsi="Cambria"/>
          <w:b/>
          <w:sz w:val="20"/>
          <w:szCs w:val="20"/>
        </w:rPr>
        <w:t xml:space="preserve">Об установлении в пользу </w:t>
      </w:r>
      <w:r w:rsidRPr="00001B8C">
        <w:rPr>
          <w:rFonts w:ascii="Cambria" w:hAnsi="Cambria"/>
          <w:b/>
          <w:sz w:val="20"/>
          <w:szCs w:val="20"/>
        </w:rPr>
        <w:t xml:space="preserve">– </w:t>
      </w:r>
      <w:r w:rsidR="00C0543A" w:rsidRPr="00001B8C">
        <w:rPr>
          <w:rFonts w:ascii="Cambria" w:hAnsi="Cambria"/>
          <w:b/>
          <w:sz w:val="20"/>
          <w:szCs w:val="20"/>
        </w:rPr>
        <w:t>ПАО</w:t>
      </w:r>
      <w:r w:rsidRPr="00001B8C">
        <w:rPr>
          <w:rFonts w:ascii="Cambria" w:hAnsi="Cambria"/>
          <w:b/>
          <w:sz w:val="20"/>
          <w:szCs w:val="20"/>
        </w:rPr>
        <w:t xml:space="preserve"> </w:t>
      </w:r>
      <w:r w:rsidR="00C0543A" w:rsidRPr="00001B8C">
        <w:rPr>
          <w:rFonts w:ascii="Cambria" w:hAnsi="Cambria"/>
          <w:b/>
          <w:sz w:val="20"/>
          <w:szCs w:val="20"/>
        </w:rPr>
        <w:t xml:space="preserve">«РОССЕТИ Юг» публичного сервитута в целях эксплуатации объекта электросетевого хозяйства, расположенного в границах охранной зоны «ЛЭП 0,4 </w:t>
      </w:r>
      <w:proofErr w:type="spellStart"/>
      <w:r w:rsidR="00C0543A" w:rsidRPr="00001B8C">
        <w:rPr>
          <w:rFonts w:ascii="Cambria" w:hAnsi="Cambria"/>
          <w:b/>
          <w:sz w:val="20"/>
          <w:szCs w:val="20"/>
        </w:rPr>
        <w:t>кВ</w:t>
      </w:r>
      <w:proofErr w:type="spellEnd"/>
      <w:r w:rsidR="00C0543A" w:rsidRPr="00001B8C">
        <w:rPr>
          <w:rFonts w:ascii="Cambria" w:hAnsi="Cambria"/>
          <w:b/>
          <w:sz w:val="20"/>
          <w:szCs w:val="20"/>
        </w:rPr>
        <w:t xml:space="preserve"> ТП 757 ф.7 ПС </w:t>
      </w:r>
      <w:proofErr w:type="gramStart"/>
      <w:r w:rsidR="00C0543A" w:rsidRPr="00001B8C">
        <w:rPr>
          <w:rFonts w:ascii="Cambria" w:hAnsi="Cambria"/>
          <w:b/>
          <w:sz w:val="20"/>
          <w:szCs w:val="20"/>
        </w:rPr>
        <w:t>Окрасочная</w:t>
      </w:r>
      <w:proofErr w:type="gramEnd"/>
      <w:r w:rsidR="00C0543A" w:rsidRPr="00001B8C">
        <w:rPr>
          <w:rFonts w:ascii="Cambria" w:hAnsi="Cambria"/>
          <w:b/>
          <w:sz w:val="20"/>
          <w:szCs w:val="20"/>
        </w:rPr>
        <w:t>» (реестровый номер - 30:12-6.1067)</w:t>
      </w:r>
      <w:r w:rsidRPr="00001B8C">
        <w:rPr>
          <w:rFonts w:ascii="Cambria" w:hAnsi="Cambria"/>
          <w:b/>
          <w:sz w:val="20"/>
          <w:szCs w:val="20"/>
        </w:rPr>
        <w:t>»</w:t>
      </w:r>
    </w:p>
    <w:p w:rsidR="00C066F2" w:rsidRPr="00F7139F" w:rsidRDefault="00C0543A" w:rsidP="00F713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139F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F7139F">
        <w:rPr>
          <w:rFonts w:ascii="Arial" w:hAnsi="Arial" w:cs="Arial"/>
          <w:sz w:val="18"/>
          <w:szCs w:val="18"/>
        </w:rPr>
        <w:t> </w:t>
      </w:r>
      <w:r w:rsidRPr="00F7139F">
        <w:rPr>
          <w:rFonts w:ascii="Arial" w:hAnsi="Arial" w:cs="Arial"/>
          <w:sz w:val="18"/>
          <w:szCs w:val="18"/>
        </w:rPr>
        <w:t xml:space="preserve">03-10-02-10242/21, в соответствии со ст. 23, </w:t>
      </w:r>
      <w:proofErr w:type="spellStart"/>
      <w:r w:rsidRPr="00F7139F">
        <w:rPr>
          <w:rFonts w:ascii="Arial" w:hAnsi="Arial" w:cs="Arial"/>
          <w:sz w:val="18"/>
          <w:szCs w:val="18"/>
        </w:rPr>
        <w:t>ст.ст</w:t>
      </w:r>
      <w:proofErr w:type="spellEnd"/>
      <w:r w:rsidRPr="00F7139F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F7139F">
        <w:rPr>
          <w:rFonts w:ascii="Arial" w:hAnsi="Arial" w:cs="Arial"/>
          <w:sz w:val="18"/>
          <w:szCs w:val="18"/>
        </w:rPr>
        <w:t>п</w:t>
      </w:r>
      <w:proofErr w:type="gramStart"/>
      <w:r w:rsidRPr="00F7139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7139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C066F2" w:rsidRPr="00F7139F" w:rsidRDefault="00A020FC" w:rsidP="00F713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139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0543A" w:rsidRPr="00F7139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0543A" w:rsidRPr="00F7139F">
        <w:rPr>
          <w:rFonts w:ascii="Arial" w:hAnsi="Arial" w:cs="Arial"/>
          <w:sz w:val="18"/>
          <w:szCs w:val="18"/>
        </w:rPr>
        <w:t>Россети</w:t>
      </w:r>
      <w:proofErr w:type="spellEnd"/>
      <w:r w:rsidR="00C0543A" w:rsidRPr="00F7139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0543A" w:rsidRPr="00F7139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0543A" w:rsidRPr="00F7139F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C0543A" w:rsidRPr="00F7139F">
        <w:rPr>
          <w:rFonts w:ascii="Arial" w:hAnsi="Arial" w:cs="Arial"/>
          <w:sz w:val="18"/>
          <w:szCs w:val="18"/>
        </w:rPr>
        <w:t>кВ</w:t>
      </w:r>
      <w:proofErr w:type="spellEnd"/>
      <w:r w:rsidR="00C0543A" w:rsidRPr="00F7139F">
        <w:rPr>
          <w:rFonts w:ascii="Arial" w:hAnsi="Arial" w:cs="Arial"/>
          <w:sz w:val="18"/>
          <w:szCs w:val="18"/>
        </w:rPr>
        <w:t xml:space="preserve"> ТП757 450 м+ 77м» расположенного в границах охранной зоны «ЛЭП 0,4 </w:t>
      </w:r>
      <w:proofErr w:type="spellStart"/>
      <w:r w:rsidR="00C0543A" w:rsidRPr="00F7139F">
        <w:rPr>
          <w:rFonts w:ascii="Arial" w:hAnsi="Arial" w:cs="Arial"/>
          <w:sz w:val="18"/>
          <w:szCs w:val="18"/>
        </w:rPr>
        <w:t>кВ</w:t>
      </w:r>
      <w:proofErr w:type="spellEnd"/>
      <w:r w:rsidR="00C0543A" w:rsidRPr="00F7139F">
        <w:rPr>
          <w:rFonts w:ascii="Arial" w:hAnsi="Arial" w:cs="Arial"/>
          <w:sz w:val="18"/>
          <w:szCs w:val="18"/>
        </w:rPr>
        <w:t xml:space="preserve"> ТП 757 ф.7 ПС Окрасочная» (реестровый номер - 30:12-6.1067)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</w:t>
      </w:r>
      <w:proofErr w:type="gramEnd"/>
      <w:r w:rsidR="00C0543A" w:rsidRPr="00F7139F">
        <w:rPr>
          <w:rFonts w:ascii="Arial" w:hAnsi="Arial" w:cs="Arial"/>
          <w:sz w:val="18"/>
          <w:szCs w:val="18"/>
        </w:rPr>
        <w:t>, и земельных участков, указанных в приложении 1.</w:t>
      </w:r>
    </w:p>
    <w:p w:rsidR="00C066F2" w:rsidRPr="00F7139F" w:rsidRDefault="00A020FC" w:rsidP="00F7139F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F7139F">
        <w:rPr>
          <w:rFonts w:ascii="Arial" w:hAnsi="Arial" w:cs="Arial"/>
          <w:spacing w:val="-4"/>
          <w:sz w:val="18"/>
          <w:szCs w:val="18"/>
        </w:rPr>
        <w:t xml:space="preserve">2. </w:t>
      </w:r>
      <w:r w:rsidR="00C0543A" w:rsidRPr="00F7139F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7139F" w:rsidRDefault="00A020FC" w:rsidP="00F713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139F">
        <w:rPr>
          <w:rFonts w:ascii="Arial" w:hAnsi="Arial" w:cs="Arial"/>
          <w:sz w:val="18"/>
          <w:szCs w:val="18"/>
        </w:rPr>
        <w:t xml:space="preserve">3. </w:t>
      </w:r>
      <w:r w:rsidR="00C0543A" w:rsidRPr="00F7139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0543A" w:rsidRPr="00F7139F">
        <w:rPr>
          <w:rFonts w:ascii="Arial" w:hAnsi="Arial" w:cs="Arial"/>
          <w:sz w:val="18"/>
          <w:szCs w:val="18"/>
        </w:rPr>
        <w:t>Россети</w:t>
      </w:r>
      <w:proofErr w:type="spellEnd"/>
      <w:r w:rsidR="00C0543A" w:rsidRPr="00F7139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0543A" w:rsidRPr="00F7139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r w:rsidR="00F7139F">
        <w:rPr>
          <w:rFonts w:ascii="Arial" w:hAnsi="Arial" w:cs="Arial"/>
          <w:sz w:val="18"/>
          <w:szCs w:val="18"/>
        </w:rPr>
        <w:t xml:space="preserve"> </w:t>
      </w:r>
      <w:proofErr w:type="gramEnd"/>
    </w:p>
    <w:p w:rsidR="00F7139F" w:rsidRPr="00F7139F" w:rsidRDefault="00F7139F" w:rsidP="00F713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139F">
        <w:rPr>
          <w:rFonts w:ascii="Arial" w:hAnsi="Arial" w:cs="Arial"/>
          <w:sz w:val="18"/>
          <w:szCs w:val="18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F7139F" w:rsidRPr="00F7139F" w:rsidRDefault="00F7139F" w:rsidP="00F713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139F">
        <w:rPr>
          <w:rFonts w:ascii="Arial" w:hAnsi="Arial" w:cs="Arial"/>
          <w:sz w:val="18"/>
          <w:szCs w:val="18"/>
        </w:rPr>
        <w:t>5. Публичному акционерному обществу «</w:t>
      </w:r>
      <w:proofErr w:type="spellStart"/>
      <w:r w:rsidRPr="00F7139F">
        <w:rPr>
          <w:rFonts w:ascii="Arial" w:hAnsi="Arial" w:cs="Arial"/>
          <w:sz w:val="18"/>
          <w:szCs w:val="18"/>
        </w:rPr>
        <w:t>Россети</w:t>
      </w:r>
      <w:proofErr w:type="spellEnd"/>
      <w:r w:rsidRPr="00F7139F">
        <w:rPr>
          <w:rFonts w:ascii="Arial" w:hAnsi="Arial" w:cs="Arial"/>
          <w:sz w:val="18"/>
          <w:szCs w:val="18"/>
        </w:rPr>
        <w:t xml:space="preserve"> Юг»:</w:t>
      </w:r>
    </w:p>
    <w:p w:rsidR="00F7139F" w:rsidRPr="00F7139F" w:rsidRDefault="00F7139F" w:rsidP="00F713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139F">
        <w:rPr>
          <w:rFonts w:ascii="Arial" w:hAnsi="Arial" w:cs="Arial"/>
          <w:sz w:val="18"/>
          <w:szCs w:val="18"/>
        </w:rPr>
        <w:t>5.1.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7139F" w:rsidRPr="00F7139F" w:rsidRDefault="00F7139F" w:rsidP="00F713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139F">
        <w:rPr>
          <w:rFonts w:ascii="Arial" w:hAnsi="Arial" w:cs="Arial"/>
          <w:sz w:val="18"/>
          <w:szCs w:val="18"/>
        </w:rPr>
        <w:t>5.2. 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7139F" w:rsidRPr="00F7139F" w:rsidRDefault="00F7139F" w:rsidP="00F713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139F">
        <w:rPr>
          <w:rFonts w:ascii="Arial" w:hAnsi="Arial" w:cs="Arial"/>
          <w:sz w:val="18"/>
          <w:szCs w:val="18"/>
        </w:rPr>
        <w:t xml:space="preserve">6. </w:t>
      </w:r>
      <w:proofErr w:type="gramStart"/>
      <w:r w:rsidRPr="00F7139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7139F" w:rsidRPr="00F7139F" w:rsidRDefault="00F7139F" w:rsidP="00F713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139F">
        <w:rPr>
          <w:rFonts w:ascii="Arial" w:hAnsi="Arial" w:cs="Arial"/>
          <w:sz w:val="18"/>
          <w:szCs w:val="18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7139F" w:rsidRPr="00F7139F" w:rsidRDefault="00F7139F" w:rsidP="00F713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139F">
        <w:rPr>
          <w:rFonts w:ascii="Arial" w:hAnsi="Arial" w:cs="Arial"/>
          <w:sz w:val="18"/>
          <w:szCs w:val="18"/>
        </w:rPr>
        <w:t xml:space="preserve">7.1.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F7139F">
        <w:rPr>
          <w:rFonts w:ascii="Arial" w:hAnsi="Arial" w:cs="Arial"/>
          <w:sz w:val="18"/>
          <w:szCs w:val="18"/>
        </w:rPr>
        <w:t>Росреестра</w:t>
      </w:r>
      <w:proofErr w:type="spellEnd"/>
      <w:r w:rsidRPr="00F7139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7139F" w:rsidRPr="00F7139F" w:rsidRDefault="00F7139F" w:rsidP="00F713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139F">
        <w:rPr>
          <w:rFonts w:ascii="Arial" w:hAnsi="Arial" w:cs="Arial"/>
          <w:sz w:val="18"/>
          <w:szCs w:val="18"/>
        </w:rPr>
        <w:t>7.2. 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7139F" w:rsidRPr="00F7139F" w:rsidRDefault="00F7139F" w:rsidP="00F713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139F">
        <w:rPr>
          <w:rFonts w:ascii="Arial" w:hAnsi="Arial" w:cs="Arial"/>
          <w:sz w:val="18"/>
          <w:szCs w:val="18"/>
        </w:rPr>
        <w:t>7.3. Внести соответствующую информацию в геоинформационную систему по данному объекту.</w:t>
      </w:r>
    </w:p>
    <w:p w:rsidR="00F7139F" w:rsidRPr="00F7139F" w:rsidRDefault="00F7139F" w:rsidP="00F7139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139F">
        <w:rPr>
          <w:rFonts w:ascii="Arial" w:hAnsi="Arial" w:cs="Arial"/>
          <w:sz w:val="18"/>
          <w:szCs w:val="18"/>
        </w:rPr>
        <w:t xml:space="preserve"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Pr="00F7139F">
        <w:rPr>
          <w:rFonts w:ascii="Arial" w:hAnsi="Arial" w:cs="Arial"/>
          <w:sz w:val="18"/>
          <w:szCs w:val="18"/>
        </w:rPr>
        <w:t>разместить</w:t>
      </w:r>
      <w:proofErr w:type="gramEnd"/>
      <w:r w:rsidRPr="00F7139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066F2" w:rsidRPr="00F7139F" w:rsidRDefault="00F7139F" w:rsidP="00F7139F">
      <w:pPr>
        <w:jc w:val="right"/>
        <w:rPr>
          <w:rFonts w:ascii="Arial" w:hAnsi="Arial" w:cs="Arial"/>
          <w:sz w:val="18"/>
          <w:szCs w:val="18"/>
        </w:rPr>
      </w:pPr>
      <w:r w:rsidRPr="00F7139F">
        <w:rPr>
          <w:rFonts w:ascii="Arial" w:hAnsi="Arial" w:cs="Arial"/>
          <w:b/>
          <w:sz w:val="18"/>
          <w:szCs w:val="18"/>
        </w:rPr>
        <w:t>Глава муниципального «Город Астрахань» О.А.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F7139F">
        <w:rPr>
          <w:rFonts w:ascii="Arial" w:hAnsi="Arial" w:cs="Arial"/>
          <w:b/>
          <w:sz w:val="18"/>
          <w:szCs w:val="18"/>
        </w:rPr>
        <w:t>Полумордвинов</w:t>
      </w:r>
    </w:p>
    <w:sectPr w:rsidR="00C066F2" w:rsidRPr="00F7139F" w:rsidSect="00F7139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F43" w:rsidRDefault="005F1F43">
      <w:r>
        <w:separator/>
      </w:r>
    </w:p>
  </w:endnote>
  <w:endnote w:type="continuationSeparator" w:id="0">
    <w:p w:rsidR="005F1F43" w:rsidRDefault="005F1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F43" w:rsidRDefault="005F1F43"/>
  </w:footnote>
  <w:footnote w:type="continuationSeparator" w:id="0">
    <w:p w:rsidR="005F1F43" w:rsidRDefault="005F1F4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33D88"/>
    <w:multiLevelType w:val="multilevel"/>
    <w:tmpl w:val="835CF0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066F2"/>
    <w:rsid w:val="00001B8C"/>
    <w:rsid w:val="0004619D"/>
    <w:rsid w:val="00082BCA"/>
    <w:rsid w:val="005F1F43"/>
    <w:rsid w:val="00A020FC"/>
    <w:rsid w:val="00C0543A"/>
    <w:rsid w:val="00C066F2"/>
    <w:rsid w:val="00D56242"/>
    <w:rsid w:val="00F7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594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5940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2022-10-10T09:02:00Z</dcterms:created>
  <dcterms:modified xsi:type="dcterms:W3CDTF">2022-10-10T09:04:00Z</dcterms:modified>
</cp:coreProperties>
</file>